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Calibri" w:hAnsi="Calibri" w:eastAsia="Calibri" w:cs="Calibri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中标公告</w:t>
      </w: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2270"/>
        <w:gridCol w:w="407"/>
        <w:gridCol w:w="1385"/>
        <w:gridCol w:w="478"/>
        <w:gridCol w:w="22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项目名称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ab/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荔浦县青山镇污水处理厂工程（一期）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项目编号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LPX-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  <w:t>GK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2017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  <w:t>004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招标人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荔浦县住房和城乡建设局、荔浦青苑环保有限公司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招标类别</w:t>
            </w:r>
          </w:p>
        </w:tc>
        <w:tc>
          <w:tcPr>
            <w:tcW w:w="2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■委托招标  □自行招标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招标方式</w:t>
            </w:r>
          </w:p>
        </w:tc>
        <w:tc>
          <w:tcPr>
            <w:tcW w:w="2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■公开招标   □邀请招标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招标代理机构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 xml:space="preserve">广西建荣工程项目管理有限公司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中标范围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u w:val="none"/>
                <w:vertAlign w:val="baseline"/>
                <w:lang w:val="en-US" w:eastAsia="zh-CN"/>
              </w:rPr>
              <w:t>施工图范围内包含的施工内容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开标时间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  <w:t>2017年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  <w:t>日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  <w:t>点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  <w:lang w:val="en-US" w:eastAsia="zh-CN"/>
              </w:rPr>
              <w:t>30分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开标地点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荔浦县荔城镇桂平路72号4楼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中标人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桂林三建股份有限公司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righ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中标通知书签署时间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2017年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中标价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right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中标总造价为：10457133.93元（其中投标报价为8682994.77元，安全防护、文明施工措施费为317572.81元，规费420273.80元（其中：社会保险费382131.35 元，其他 338142.45元），增值税 1036292.55元）。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工期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日历天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质量等级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主要人员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姓名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注册编号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诚信卡号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项目经理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易亿平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245121226087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094417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项目负责人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  <w:t>易亿平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ind w:left="210" w:left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  <w:t>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245121226087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094417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施工员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徐晓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lang w:val="en-US" w:eastAsia="zh-CN"/>
              </w:rPr>
              <w:t>0301300003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安全员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lang w:eastAsia="zh-CN"/>
              </w:rPr>
              <w:t>桂泽佳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lang w:val="en-US" w:eastAsia="zh-CN"/>
              </w:rPr>
              <w:t>03021000002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105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Cs w:val="21"/>
                <w:lang w:val="en-US" w:eastAsia="zh-CN"/>
              </w:rPr>
              <w:t>091988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质检员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shd w:val="clear" w:fil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shd w:val="clear" w:fill="auto"/>
                <w:lang w:eastAsia="zh-CN"/>
              </w:rPr>
              <w:t>邱玉洁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1"/>
                <w:szCs w:val="21"/>
                <w:u w:val="none"/>
                <w:shd w:val="clear" w:fill="auto"/>
                <w:lang w:val="en-US" w:eastAsia="zh-CN"/>
              </w:rPr>
              <w:t>03024000038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position w:val="0"/>
                <w:sz w:val="22"/>
                <w:szCs w:val="22"/>
                <w:u w:val="none"/>
                <w:shd w:val="clear" w:fil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公告媒介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中国采购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eastAsia="zh-CN"/>
              </w:rPr>
              <w:t>与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招标网www.chinabidding.com.cn、广西招标投标监督网ztb.gxi.gov.cn、荔浦县公平建筑市场交易中心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</w:trPr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  <w:t>公告日期</w:t>
            </w:r>
          </w:p>
        </w:tc>
        <w:tc>
          <w:tcPr>
            <w:tcW w:w="6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  <w:t>2017年12月9日</w:t>
            </w:r>
          </w:p>
        </w:tc>
      </w:tr>
    </w:tbl>
    <w:p>
      <w:pPr>
        <w:spacing w:before="0" w:after="0" w:line="240" w:lineRule="auto"/>
        <w:ind w:left="0" w:right="0" w:firstLine="420"/>
        <w:jc w:val="left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备注：交易中心对未中标交纳的投标保证金应当于中标通知书发出之日起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5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日内退回；对中标人交纳的投标保证金应当鱼合同签订之日起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5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日内退回。此表中的项目管理人员不仅限于上表所列人员，应根据工程投标人的投标书全部列在表格中）</w:t>
      </w:r>
    </w:p>
    <w:p>
      <w:pPr>
        <w:spacing w:line="420" w:lineRule="exact"/>
        <w:ind w:left="840" w:hanging="840" w:hangingChars="400"/>
        <w:jc w:val="left"/>
        <w:rPr>
          <w:rFonts w:hint="eastAsia" w:asciiTheme="majorEastAsia" w:hAnsiTheme="majorEastAsia" w:eastAsiaTheme="majorEastAsia" w:cstheme="majorEastAsia"/>
          <w:szCs w:val="21"/>
          <w:u w:val="single"/>
        </w:rPr>
      </w:pPr>
      <w:r>
        <w:rPr>
          <w:rFonts w:hint="eastAsia" w:asciiTheme="majorEastAsia" w:hAnsiTheme="majorEastAsia" w:eastAsiaTheme="majorEastAsia" w:cstheme="majorEastAsia"/>
          <w:szCs w:val="21"/>
        </w:rPr>
        <w:t>招标人：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>荔浦县住房和城乡建设局</w:t>
      </w:r>
      <w:r>
        <w:rPr>
          <w:rFonts w:hint="eastAsia" w:asciiTheme="majorEastAsia" w:hAnsiTheme="majorEastAsia" w:eastAsiaTheme="majorEastAsia" w:cstheme="majorEastAsia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</w:rPr>
        <w:t xml:space="preserve">    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 xml:space="preserve">             </w:t>
      </w:r>
      <w:r>
        <w:rPr>
          <w:rFonts w:hint="eastAsia" w:asciiTheme="majorEastAsia" w:hAnsiTheme="majorEastAsia" w:eastAsiaTheme="majorEastAsia" w:cstheme="majorEastAsia"/>
          <w:szCs w:val="21"/>
        </w:rPr>
        <w:t>招标代理机构：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>广西建荣工程项目</w:t>
      </w:r>
      <w:r>
        <w:rPr>
          <w:rFonts w:hint="eastAsia" w:asciiTheme="majorEastAsia" w:hAnsiTheme="majorEastAsia" w:eastAsiaTheme="majorEastAsia" w:cstheme="majorEastAsia"/>
          <w:szCs w:val="21"/>
        </w:rPr>
        <w:t>（盖单位法人公章）</w:t>
      </w: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 xml:space="preserve">                                     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>管理有限公司</w:t>
      </w:r>
    </w:p>
    <w:p>
      <w:pPr>
        <w:spacing w:line="420" w:lineRule="exact"/>
        <w:ind w:left="840" w:hanging="840" w:hangingChars="400"/>
        <w:jc w:val="left"/>
        <w:rPr>
          <w:rFonts w:hint="eastAsia" w:asciiTheme="majorEastAsia" w:hAnsiTheme="majorEastAsia" w:eastAsiaTheme="majorEastAsia" w:cstheme="majorEastAsia"/>
          <w:szCs w:val="21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Cs w:val="21"/>
          <w:u w:val="none"/>
          <w:lang w:val="en-US" w:eastAsia="zh-CN"/>
        </w:rPr>
        <w:t xml:space="preserve">                                                            </w:t>
      </w:r>
      <w:r>
        <w:rPr>
          <w:rFonts w:hint="eastAsia" w:asciiTheme="majorEastAsia" w:hAnsiTheme="majorEastAsia" w:eastAsiaTheme="majorEastAsia" w:cstheme="majorEastAsia"/>
          <w:szCs w:val="21"/>
        </w:rPr>
        <w:t xml:space="preserve">（盖单位法人公章） </w:t>
      </w:r>
    </w:p>
    <w:p>
      <w:pPr>
        <w:spacing w:line="420" w:lineRule="exact"/>
        <w:ind w:left="874" w:leftChars="416" w:firstLine="0" w:firstLineChars="0"/>
        <w:jc w:val="left"/>
        <w:rPr>
          <w:rFonts w:hint="eastAsia" w:asciiTheme="majorEastAsia" w:hAnsiTheme="majorEastAsia" w:eastAsiaTheme="majorEastAsia" w:cstheme="majorEastAsia"/>
          <w:szCs w:val="21"/>
          <w:u w:val="single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u w:val="single"/>
        </w:rPr>
        <w:t>荔浦青苑环保有限公司</w:t>
      </w:r>
    </w:p>
    <w:p>
      <w:pPr>
        <w:spacing w:line="420" w:lineRule="exact"/>
        <w:ind w:firstLine="840" w:firstLineChars="400"/>
        <w:jc w:val="left"/>
        <w:rPr>
          <w:rFonts w:hint="eastAsia" w:asciiTheme="majorEastAsia" w:hAnsiTheme="majorEastAsia" w:eastAsiaTheme="majorEastAsia" w:cstheme="majorEastAsia"/>
          <w:szCs w:val="21"/>
        </w:rPr>
      </w:pPr>
      <w:r>
        <w:rPr>
          <w:rFonts w:hint="eastAsia" w:asciiTheme="majorEastAsia" w:hAnsiTheme="majorEastAsia" w:eastAsiaTheme="majorEastAsia" w:cstheme="majorEastAsia"/>
          <w:szCs w:val="21"/>
        </w:rPr>
        <w:t>（盖单位法人公章）</w:t>
      </w: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 xml:space="preserve">                                   </w:t>
      </w:r>
      <w:r>
        <w:rPr>
          <w:rFonts w:hint="eastAsia" w:asciiTheme="majorEastAsia" w:hAnsiTheme="majorEastAsia" w:eastAsiaTheme="majorEastAsia" w:cstheme="majorEastAsia"/>
          <w:szCs w:val="21"/>
        </w:rPr>
        <w:t xml:space="preserve">   </w:t>
      </w:r>
    </w:p>
    <w:p>
      <w:pPr>
        <w:spacing w:line="420" w:lineRule="exact"/>
        <w:jc w:val="left"/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 xml:space="preserve"> </w:t>
      </w:r>
    </w:p>
    <w:p>
      <w:pPr>
        <w:spacing w:line="420" w:lineRule="exact"/>
        <w:jc w:val="left"/>
        <w:rPr>
          <w:rFonts w:hint="eastAsia" w:asciiTheme="majorEastAsia" w:hAnsiTheme="majorEastAsia" w:eastAsiaTheme="majorEastAsia" w:cstheme="majorEastAsia"/>
          <w:szCs w:val="21"/>
          <w:u w:val="single"/>
        </w:rPr>
      </w:pPr>
      <w:r>
        <w:rPr>
          <w:rFonts w:hint="eastAsia" w:asciiTheme="majorEastAsia" w:hAnsiTheme="majorEastAsia" w:eastAsiaTheme="majorEastAsia" w:cstheme="majorEastAsia"/>
          <w:szCs w:val="21"/>
        </w:rPr>
        <w:t>法定代表人：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        （</w:t>
      </w:r>
      <w:r>
        <w:rPr>
          <w:rFonts w:hint="eastAsia" w:asciiTheme="majorEastAsia" w:hAnsiTheme="majorEastAsia" w:eastAsiaTheme="majorEastAsia" w:cstheme="majorEastAsia"/>
          <w:szCs w:val="21"/>
        </w:rPr>
        <w:t xml:space="preserve">签字或盖章）   </w:t>
      </w: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 w:cstheme="majorEastAsia"/>
          <w:szCs w:val="21"/>
        </w:rPr>
        <w:t>法定代表人：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         </w:t>
      </w:r>
      <w:r>
        <w:rPr>
          <w:rFonts w:hint="eastAsia" w:asciiTheme="majorEastAsia" w:hAnsiTheme="majorEastAsia" w:eastAsiaTheme="majorEastAsia" w:cstheme="majorEastAsia"/>
          <w:szCs w:val="21"/>
        </w:rPr>
        <w:t>（签字或盖章）</w:t>
      </w:r>
    </w:p>
    <w:p>
      <w:pPr>
        <w:spacing w:line="420" w:lineRule="exact"/>
        <w:ind w:firstLine="1785" w:firstLineChars="850"/>
        <w:jc w:val="left"/>
        <w:rPr>
          <w:rFonts w:hint="eastAsia" w:asciiTheme="majorEastAsia" w:hAnsiTheme="majorEastAsia" w:eastAsiaTheme="majorEastAsia" w:cstheme="majorEastAsia"/>
          <w:szCs w:val="21"/>
        </w:rPr>
      </w:pPr>
      <w:r>
        <w:rPr>
          <w:rFonts w:hint="eastAsia" w:asciiTheme="majorEastAsia" w:hAnsiTheme="majorEastAsia" w:eastAsiaTheme="majorEastAsia" w:cstheme="majorEastAsia"/>
          <w:szCs w:val="21"/>
        </w:rPr>
        <w:t xml:space="preserve">                         </w:t>
      </w:r>
    </w:p>
    <w:p>
      <w:pPr>
        <w:spacing w:line="420" w:lineRule="exact"/>
        <w:jc w:val="left"/>
        <w:rPr>
          <w:rFonts w:hint="eastAsia" w:asciiTheme="majorEastAsia" w:hAnsiTheme="majorEastAsia" w:eastAsiaTheme="majorEastAsia" w:cstheme="majorEastAsia"/>
          <w:szCs w:val="21"/>
        </w:rPr>
      </w:pPr>
      <w:r>
        <w:rPr>
          <w:rFonts w:hint="eastAsia" w:asciiTheme="majorEastAsia" w:hAnsiTheme="majorEastAsia" w:eastAsiaTheme="majorEastAsia" w:cstheme="majorEastAsia"/>
          <w:szCs w:val="21"/>
        </w:rPr>
        <w:t xml:space="preserve">       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2017 </w:t>
      </w:r>
      <w:r>
        <w:rPr>
          <w:rFonts w:hint="eastAsia" w:asciiTheme="majorEastAsia" w:hAnsiTheme="majorEastAsia" w:eastAsiaTheme="majorEastAsia" w:cstheme="majorEastAsia"/>
          <w:szCs w:val="21"/>
        </w:rPr>
        <w:t>年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  <w:u w:val="singl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</w:rPr>
        <w:t>月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  <w:u w:val="singl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</w:rPr>
        <w:t xml:space="preserve">日                              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 2017 </w:t>
      </w:r>
      <w:r>
        <w:rPr>
          <w:rFonts w:hint="eastAsia" w:asciiTheme="majorEastAsia" w:hAnsiTheme="majorEastAsia" w:eastAsiaTheme="majorEastAsia" w:cstheme="majorEastAsia"/>
          <w:szCs w:val="21"/>
        </w:rPr>
        <w:t>年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  <w:u w:val="singl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Cs w:val="21"/>
        </w:rPr>
        <w:t>月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Cs w:val="21"/>
          <w:u w:val="single"/>
        </w:rPr>
        <w:t xml:space="preserve"> </w:t>
      </w:r>
      <w:r>
        <w:rPr>
          <w:rFonts w:hint="eastAsia" w:asciiTheme="majorEastAsia" w:hAnsiTheme="majorEastAsia" w:eastAsiaTheme="majorEastAsia" w:cstheme="majorEastAsia"/>
          <w:szCs w:val="21"/>
        </w:rPr>
        <w:t>日</w:t>
      </w:r>
    </w:p>
    <w:p>
      <w:pPr>
        <w:spacing w:line="420" w:lineRule="exact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p>
      <w:pPr>
        <w:spacing w:before="0" w:after="0" w:line="420" w:lineRule="auto"/>
        <w:ind w:left="0" w:right="0" w:firstLine="0"/>
        <w:jc w:val="center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 xml:space="preserve"> 一式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4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份；建设单位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份、招标代理单位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份、招投标监督管理部门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>1</w:t>
      </w: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>份、交易中心</w:t>
      </w:r>
      <w:r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  <w:t xml:space="preserve">1 </w:t>
      </w:r>
      <w:r>
        <w:rPr>
          <w:rFonts w:hint="eastAsia" w:ascii="Calibri" w:hAnsi="Calibri" w:eastAsia="宋体" w:cs="Calibri"/>
          <w:color w:val="auto"/>
          <w:spacing w:val="0"/>
          <w:position w:val="0"/>
          <w:sz w:val="21"/>
          <w:shd w:val="clear" w:fill="auto"/>
          <w:lang w:eastAsia="zh-CN"/>
        </w:rPr>
        <w:t>份</w:t>
      </w:r>
    </w:p>
    <w:p>
      <w:pPr>
        <w:spacing w:before="0" w:after="0" w:line="240" w:lineRule="auto"/>
        <w:ind w:left="0" w:right="0" w:firstLine="420"/>
        <w:jc w:val="left"/>
        <w:rPr>
          <w:rFonts w:ascii="Calibri" w:hAnsi="Calibri" w:eastAsia="Calibri" w:cs="Calibri"/>
          <w:color w:val="auto"/>
          <w:spacing w:val="0"/>
          <w:position w:val="0"/>
          <w:sz w:val="21"/>
          <w:shd w:val="clear" w:fill="auto"/>
        </w:rPr>
      </w:pP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F409B3"/>
    <w:rsid w:val="12AC320A"/>
    <w:rsid w:val="137D0EED"/>
    <w:rsid w:val="151144CC"/>
    <w:rsid w:val="2BC4300C"/>
    <w:rsid w:val="35BB2404"/>
    <w:rsid w:val="3D814970"/>
    <w:rsid w:val="41BF412F"/>
    <w:rsid w:val="4BFC2BA2"/>
    <w:rsid w:val="4CD02A39"/>
    <w:rsid w:val="5F6B4379"/>
    <w:rsid w:val="60931689"/>
    <w:rsid w:val="799C64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Office_10.1.0.6930_F1E327BC-269C-435d-A152-05C5408002CA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2017-07-29T06:53:00Z</dcterms:created>
  <dc:creator>Administrator</dc:creator>
  <cp:lastModifiedBy>Administrator</cp:lastModifiedBy>
  <dcterms:modified xsi:type="dcterms:W3CDTF">2017-12-06T02:49:36Z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